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Πρόσβαση στην τριτοβάθμια εκπαίδευση</w:t>
      </w: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Άρθρο 98</w:t>
      </w: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Τροποποίηση του ν. 4186/2013</w:t>
      </w: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p>
    <w:p>
      <w:pPr>
        <w:numPr>
          <w:ilvl w:val="0"/>
          <w:numId w:val="3"/>
        </w:numPr>
        <w:tabs>
          <w:tab w:val="left" w:pos="284" w:leader="none"/>
        </w:tabs>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Οι παρ. 1 και 2 του άρθρου 2 του ν. 4186/2013 (Α΄ 193) αντικαθίστανται από το σχολικό έτος 2020-2021 ως εξής: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Η Α΄ Τάξη και η Β΄ Τάξη  Γενικού Λυκείου αποτελούν τάξεις αποκλειστικά γενικής παιδείας, στις οποίες εφαρμόζεται πρόγραμμα μαθημάτων γενικής παιδείας τριάντα πέντε (35) συνολικά ωρών εβδομαδιαίως για τα ημερήσια και είκοσι πέντε (25) συνολικά διδακτικών ωρών εβδομαδιαίως για τα εσπερινά.</w:t>
      </w:r>
      <w:r>
        <w:rPr>
          <w:rFonts w:ascii="Times New Roman" w:hAnsi="Times New Roman" w:cs="Times New Roman" w:eastAsia="Times New Roman"/>
          <w:color w:val="auto"/>
          <w:spacing w:val="0"/>
          <w:position w:val="0"/>
          <w:sz w:val="24"/>
          <w:shd w:fill="auto" w:val="clear"/>
        </w:rPr>
        <w:t xml:space="preserve">»</w:t>
      </w:r>
    </w:p>
    <w:p>
      <w:pPr>
        <w:tabs>
          <w:tab w:val="left" w:pos="284" w:leader="none"/>
        </w:tabs>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Η παρ. 3 του άρθρου 2 του ν. 4186/2013 αντικαθίσταται από το σχολικό έτος 2019-2020 ως εξής: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Η Γ΄ Τάξη Γενικού Λυκείου έχει μαθήματα γενικής παιδείας και προσανατολισμού τριάντα δύο (32) συνολικά διδακτικών ωρών εβδομαδιαίως για τα ημερήσια και είκοσι πέντε (25) συνολικά διδακτικών ωρών εβδομαδιαίως για τα εσπερινά. Τα μαθήματα προσανατολισμού χωρίζονται σε τέσσερεις Ομάδες (Ομάδες Μαθημάτων Προσανατολισμού): Ανθρωπιστικών Σπουδών, Θετικών Σπουδών, Σπουδών Υγείας και Σπουδών Οικονομίας και Πληροφορικής.</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Οι παρ. 3Α, 3Β, 4 και 5 του άρθρου 2 του ν. 4186/2013 και οι παρ. 3 έως 7 του άρθρου 3 του ν. 4186/2013 καταργούνται από την έναρξη ισχύος του παρόντος και η παρ. 3Γ του άρθρου 2 του ν. 4186/2013 καταργείται από το σχολικό έτος 2019-2020.</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Το άρθρο 4 του ν. 4186/2013, όπως έχει τροποποιηθεί με τον ν. 4532/2018 (Α΄ 63) αντικαθίσταται, με έναρξη ισχύος για εισαγωγή στην τριτοβάθμια εκπαίδευση από το ακαδημαϊκό έτος 2020- 2021, ως εξής:</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Άρθρο 4</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Εισαγωγή στην Τριτοβάθμια Εκπαίδευση Αποφοίτων Γενικού Λυκείου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Οι απόφοιτοι του ημερήσιου γενικού λυκείου (ΓΕ.Λ.) εισάγονται στην τριτοβάθμια εκπαίδευση κατά το αμέσως επόμενο ακαδημαϊκό έτος από το σχολικό έτος αποφοίτησης ως εξής: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στις Σχολές, τα Τμήματα και τις Εισαγωγικές Κατευθύνσεις Τμημάτων των Ανώτατων Εκπαιδευτικών Ιδρυμάτων (Α.Ε.Ι.), των Ανωτάτων Εκκλησιαστικών Ακαδημιών (Α.Ε.Α.), των Ανώτερων Σχολών Τουριστικής Εκπαίδευσης (Α.Σ.Τ.Ε.) του Υπουργείου Τουρισμού: αα) μέσω εισαγωγικών εξετάσεων που διεξάγονται σε πανελλαδικό επίπεδο με θέματα από την εξεταστέα ύλη της Γ΄ τάξης ημερησίου ΓΕ.Λ., που προκύπτουν αποκλειστικά από κεντρική επιτροπή εξετάσεων (Κ.Ε.Ε.) (εφεξής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πανελλαδικές εξετάσεις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για τα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Τμήματα πρόσβασης με πανελλαδικές εξετάσεις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ΤΠΠΕ), όπως ειδικότερα ορίζεται στην παρ. 5, ββ) με την επιτυχή ολοκλήρωση των απολυτηρίων εξετάσεων της Γ΄ Λυκείου στα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Τμήματα με θέσεις ελεύθερης πρόσβασης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ΤΕΠ), με την επιφύλαξη της εξέτασης σε τυχόν απαιτούμενο ειδικό μάθημα ή πρακτική δοκιμασία, σύμφωνα με το πρώτο και δεύτερο εδάφιο της περίπτ. β΄ της παρ. 5,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στις Σχολές των Ανωτάτων Στρατιωτικών Εκπαιδευτικών Ιδρυμάτων (Α.Σ.Ε.Ι.) και Ανώτερων Στρατιωτικών Σχολών Υπαξιωματικών (Α.Σ.Σ.Υ.), των Σχολών της Αστυνομικής και Πυροσβεστικής Ακαδημίας, της Ακαδημίας Εμπορικού Ναυτικού (Α.Ε.Ν.), καθώς και των Σχολών Δοκίμων Σημαιοφόρων Λ.Σ. και Λιμενοφυλάκων μέσω πανελλαδικών εξετάσεων με την επιφύλαξη ειδικών προϋποθέσεων, διαδικασιών και όρων εισαγωγής που ορίζονται από τις οικείες διατάξεις.</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α) Οι απόφοιτοι εσπερινού ΓΕ.Λ. εισάγονται, κατά το αμέσως επόμενο ακαδημαϊκό έτος από το σχολικό έτος αποφοίτησης, σε ποσοστό θέσεων επιπλέον του αριθμού εισακτέων, το οποίο ορίζεται με απόφαση του Υπουργού Παιδείας, Έρευνας και Θρησκευμάτων, ως εξής: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στις Σχολές, τα Τμήματα και τις Εισαγωγικές Κατευθύνσεις Τμημάτων των Α.Ε.Ι., των Α.Ε.Α., των Α.Σ.Τ.Ε.: ααα) μέσω εισαγωγικών εξετάσεων που διεξάγονται σε πανελλαδικό επίπεδο με θέματα από την εξεταστέα ύλη της Γ΄ τάξης εσπερινού ΓΕ.Λ., που προκύπτουν αποκλειστικά από κεντρική επιτροπή εξετάσεων (Κ.Ε.Ε.) για τα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Τμήματα πρόσβασης με πανελλαδικές εξετάσεις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ΤΠΠΕ), όπως ειδικότερα ορίζεται στην παρ. 5, βββ) με την επιτυχή ολοκλήρωση των απολυτηρίων εξετάσεων της Γ΄ Λυκείου στα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Τμήματα με θέσεις ελεύθερης πρόσβασης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ΤΕΠ), με την επιφύλαξη της εξέτασης σε τυχόν απαιτούμενο ειδικό μάθημα ή πρακτική δοκιμασία, σύμφωνα με το πρώτο και δεύτερο εδάφιο της περίπτ. β΄ της παρ. 5,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στις Σχολές της Ακαδημίας Εμπορικού Ναυτικού μέσω πανελλαδικών εξετάσεων με την επιφύλαξη ειδικών προϋποθέσεων, διαδικασιών και όρων εισαγωγής που ορίζονται από τις οικείες διατάξεις.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Στην περίπτωση αυτή το ποσοστό θέσεων επιπλέον του αριθμού εισακτέων ορίζεται με κοινή απόφαση του Υπουργού Παιδείας, Έρευνας και Θρησκευμάτων και του Υπουργού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Ναυτιλίας και Νησιωτικής Πολιτικής.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Η περίπτ. α΄ εφαρμόζεται για υποψηφίους που: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έχουν πλήρη φοίτηση, από την έναρξη και έως τη λήξη κάθε διδακτικού έτους, και στις τρεις τάξεις του εσπερινού ΓΕ.Λ., ή</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εγγράφονται ή μετεγγράφονται στην Γ΄ τάξη του εσπερινού ΓΕ.Λ. μετά την αποφοίτησή τους από την Β΄ τάξη του ημερήσιου ΓΕ.Λ. ή στην Β΄ τάξη του εσπερινού ΓΕ.Λ. μετά την αποφοίτησή τους από την Α΄ τάξη του ημερήσιου ΓΕ.Λ., εργάζονται και μετά την αποφοίτησή τους από την Β΄ ή την Α΄ τάξη ημερήσιου ΓΕ.Λ. αντίστοιχα ή κατά τη διάρκεια της φοίτησής τους στις τάξεις αυτές, επήλθε: ααα) θάνατος του ενός γονέα ή βββ) αναπηρία του ενός γονέα, ο οποίος ασκεί μόνος ή από κοινού με τον άλλο γονέα την επιμέλεια, σε ποσοστό άνω του 67%, ή</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εγγράφονται στην Β΄ ή στην Γ΄ τάξη του εσπερινού ΓΕ.Λ. είτε μετά τη συμπλήρωση του 25ου έτους ηλικίας είτε λόγω ένταξης, ως εξαρτημένων ατόμων, σε πρόγραμμα απεξάρτησης, ή</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μετεγγράφονται από την Α΄ τάξη ημερησίου ΓΕ.Λ. στην Α΄ τάξη εσπερινού ΓΕ.Λ. εντός της προβλεπόμενης από τις κείμενες διατάξεις προθεσμίας για μετεγγραφή.</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Οι κάτοχοι απολυτηρίου εσπερινού ΓΕ.Λ. μπορούν να μην κάνουν χρήση του δικαιώματος της περίπτ. α΄ αλλά να συμμετέχουν στις πανελλαδικές εξετάσεις ως υποψήφιοι στην κατηγορία αποφοίτων ημερήσιου ΓΕ.Λ., με τους ίδιους όρους και προϋποθέσεις που ισχύουν για αυτούς.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α) Τα ΤΕΠ και τα ΤΠΠΕ μεταβάλλονται κάθε ακαδημαϊκό έτος ανάλογα με τις δηλώσεις των υποψηφίων και προκύπτουν κάθε φορά ως εξής: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Οι  μαθητές της Β΄ Τάξης ΓΕ.Λ. που επιθυμούν να συνεχίσουν τις σπουδές τους στην τριτοβάθμια εκπαίδευση μέχρι τις τριάντα (30) Ιουνίου κάθε έτους συμπληρώνουν Α΄ δήλωση προτίμησης με περιορισμένο αριθμό προτιμήσεων Τμημάτων στα οποία επιθυμούν να εισαχθούν.  Η προθεσμία υποβολής της δήλωσης και ο αριθμός προτιμήσεων ορίζονται με απόφαση του Υπουργού Παιδείας, Έρευνας και Θρησκευμάτων, σύμφωνα με την περίπτ. α΄ της παρ. 1 του άρθρου 13Δ. Αν το σύνολο των προτιμήσεων των υποψήφιων μαθητών για ένα Τμήμα είναι μικρότερο ή ίσο με τις διαθέσιμες θέσεις του Τμήματος αυτού για τη συγκεκριμένη κατηγορία υποψηφίων, ημερήσιων και εσπερινών ΓΕ.Λ., το Τμήμα αυτό ορίζεται για την επόμενη ακαδημαϊκή χρονιά ως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Τμήμα με θέσεις ελεύθερης πρόσβασης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ΤΕΠ) για την οικεία κατηγορία υποψηφίων και οι θέσεις που έχουν δηλωθεί δεσμεύονται προσωρινά. Τα υπόλοιπα Τμήματα, δηλαδή εκείνα στα οποία ο αριθμός των αιτήσεων υπερβαίνει τις διαθέσιμες θέσεις που διεκδικούν οι υποψήφιοι της συγκεκριμένης κατηγορίας, είναι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Τμήματα πρόσβασης με πανελλαδικές εξετάσεις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ΤΠΠΕ) για την οικεία κατηγορία υποψηφίων.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w:t>
      </w:r>
      <w:r>
        <w:rPr>
          <w:rFonts w:ascii="Times New Roman" w:hAnsi="Times New Roman" w:cs="Times New Roman" w:eastAsia="Times New Roman"/>
          <w:color w:val="000000"/>
          <w:spacing w:val="0"/>
          <w:position w:val="0"/>
          <w:sz w:val="24"/>
          <w:shd w:fill="auto" w:val="clear"/>
        </w:rPr>
        <w:t xml:space="preserve">Οι μαθητές του εσπερινού ΓΕ.Λ. υποβάλλουν Α΄ Δήλωση προτίμησης με την κατηγορία των υποψηφίων των εσπερινών ΓΕ.Λ., ανεξαρτήτως αν επιθυμούν να κάνουν χρήση του δικαιώματος της περίπτ. γ΄ της παρ. 2, το οποίο το δηλώνουν τον Φεβρουάριο της Γ΄ Λυκείου, σύμφωνα με την περίπτ. β΄ της παρ.4.</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w:t>
      </w:r>
      <w:r>
        <w:rPr>
          <w:rFonts w:ascii="Times New Roman" w:hAnsi="Times New Roman" w:cs="Times New Roman" w:eastAsia="Times New Roman"/>
          <w:color w:val="000000"/>
          <w:spacing w:val="0"/>
          <w:position w:val="0"/>
          <w:sz w:val="24"/>
          <w:shd w:fill="auto" w:val="clear"/>
        </w:rPr>
        <w:t xml:space="preserve">Όσοι μαθητές δεν υποβάλουν την Α΄ Δήλωση προτίμησης  χάνουν το δικαίωμα εισαγωγής στην τριτοβάθμια εκπαίδευση με ή χωρίς πανελλαδικές εξετάσεις για το αμέσως επόμενο ακαδημαϊκό έτος από το σχολικό έτος αποφοίτησής τους από το Λύκειο.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Αν ο μαθητής αλλάξει την ομάδα προσανατολισμού που έχει δηλώσει, σύμφωνα με όσα προβλέπονται στις κείμενες διατάξεις, χάνει τη  δυνατότητα πρόσβασης στα ΤΕΠ που προέκυψαν σύμφωνα με την Α΄ δήλωση προτίμησης που υπέβαλε και τα οποία δεν αντιστοιχούν στην νέα ομάδα προσανατολισμού.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α) Για τους μαθητές, στις Α΄ Δηλώσεις προτίμησης των οποίων δεν έχουν προκύψει ΤΕΠ, η εισαγωγή στην τριτοβάθμια εκπαίδευση γίνεται μέσω πανελλαδικών εξετάσεων.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Οι μαθητές στις Α΄ Δηλώσεις προτίμησης των οποίων έχει προκύψει τουλάχιστον ένα ΤΕΠ, τον Φεβρουάριο της Γ΄ Λυκείου δηλώνουν οριστικά και αμετάκλητα αν θα συμμετέχουν στις πανελλαδικές εξετάσεις ή αν επιθυμούν να εισαχθούν σε ΤΕΠ το οποίο είχαν συμπεριλάβει στην αρχική δήλωση Α΄. Αν ο μαθητής επιλέξει ένα από τα Τμήματα που είχε συμπεριλάβει στην αρχική δήλωση Α΄ και χαρακτηρίστηκε ΤΕΠ, εισάγεται στο Τμήμα αυτό με μόνη προϋπόθεση την απόκτηση του απολυτηρίου της Γ΄ Λυκείου και με την επιφύλαξη της εξέτασης σε τυχόν απαιτούμενο ειδικό μάθημα ή πρακτικές δοκιμασίες, σύμφωνα με το πρώτο και δεύτερο εδάφιο της περίπτ. β΄ της παρ. 5. Οι θέσεις των ΤΕΠ που δεν επιλέγονται τελικά τον Φεβρουάριο της Γ΄ Λυκείου αποδεσμεύονται και προστίθενται στις θέσεις που διεκδικούν οι υποψήφιοι των πανελλαδικών εξετάσεων για τα Τμήματα αυτά. Το ίδιο συμβαίνει και αν ο μαθητής δεν επιτύχει στις πρώτες επαναληπτικές απολυτήριες εξετάσεις ή δεν λάβει βαθμολογία ανώτερη της βάσης σε απαιτούμενο ειδικό μάθημα ή δεν συμμετάσχει στην πρακτική δοκιμασία.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Οι μαθητές της Γ΄ Λυκείου που συμμετέχουν στις πανελλαδικές εξετάσεις, μετά την ολοκλήρωση των εξετάσεων και την γνωστοποίηση των βαθμών της τελικής τους επίδοσης, συμπληρώνουν το μηχανογραφικό. Σε αυτό επιλέγουν όσα Τμήματα επιθυμούν από το επιστημονικό πεδίο στο οποίο έχουν πρόσβαση, σύμφωνα με το άρθρο 4Α, ανεξάρτητα  από τις επιλογές τους στην αρχική Α΄ δήλωση προτίμησης.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 </w:t>
      </w:r>
      <w:r>
        <w:rPr>
          <w:rFonts w:ascii="Times New Roman" w:hAnsi="Times New Roman" w:cs="Times New Roman" w:eastAsia="Times New Roman"/>
          <w:color w:val="000000"/>
          <w:spacing w:val="0"/>
          <w:position w:val="0"/>
          <w:sz w:val="24"/>
          <w:shd w:fill="auto" w:val="clear"/>
        </w:rPr>
        <w:t xml:space="preserve">Για την εισαγωγή μέσω πανελλαδικών εξετάσεων ισχύουν τα εξής: α) προσμετράται  σε ποσοστό ενενήντα τοις εκατό (90%) ο μέσος όρος των βαθμών στα τέσσερα (4) πανελλαδικά  εξεταζόμενα μαθήματα του οικείου επιστημονικού πεδίου, σύμφωνα με το άρθρο 4Α, και σε ποσοστό δέκα τοις εκατό (10%) ο βαθμός του απολυτηρίου της Γ΄ Τάξης ΓΕ.Λ.. Κατ’ εξαίρεση, για την εισαγωγή στην τριτοβάθμια εκπαίδευση κατά το ακαδημαϊκό έτος 2020-2021 υπολογίζεται μόνο ο μέσος όρος των τεσσάρων (4) πανελλαδικά εξεταζόμενων μαθημάτων.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στα Τμήματα όπου απαιτείται η εξέταση ειδικού μαθήματος ή πρακτικής δοκιμασίας για την εισαγωγή υποψηφίων σ’ αυτά, λόγω της φύσης του γνωστικού αντικειμένου που θεραπεύουν, η εξέταση του ειδικού μαθήματος ή της πρακτικής δοκιμασίας γίνεται πανελλαδικά. Σε κάθε ειδικό μάθημα ο υποψήφιος πρέπει να επιτύχει βαθμολογία τουλάχιστον ίση με το μισό της προβλεπόμενης μέγιστης δυνατής. Για τον υπολογισμό της συνολικής βαθμολογίας, προστίθεται στην βαθμολογία, όπως έχει υπολογιστεί σύμφωνα με την περίπτ. α΄, η βαθμολογία που προκύπτει από το γινόμενο του βαθμού των ειδικών μαθημάτων ή πρακτικών δοκιμασιών με τον αντίστοιχο συντελεστή.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αν με το σύνολο της βαθμολογίας που έχει επιτύχει ο υποψήφιος μπορεί να εισαχθεί σε περισσότερες από μία σχολές ή τμήματα εισάγεται τελικά μόνο σε εκείνη τη σχολή ή τμήμα που προσδιόρισε στο μηχανογραφικό του με σειρά προτίμησης υψηλότερη σε σχέση με τις άλλες, σχολές ή τμήματα που έχει δηλώσει.</w:t>
      </w:r>
      <w:r>
        <w:rPr>
          <w:rFonts w:ascii="Times New Roman" w:hAnsi="Times New Roman" w:cs="Times New Roman" w:eastAsia="Times New Roman"/>
          <w:color w:val="000000"/>
          <w:spacing w:val="0"/>
          <w:position w:val="0"/>
          <w:sz w:val="24"/>
          <w:shd w:fill="auto" w:val="clear"/>
        </w:rPr>
        <w:t xml:space="preserv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Μετά το άρθρο 4 του ν. 4186/2013 προστίθεται άρθρο 4Α, με έναρξη ισχύος για εισαγωγή στην τριτοβάθμια εκπαίδευση από το ακαδημαϊκό έτος 2020- 2021, ως εξής:</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Άρθρο 4Α</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Επιστημονικά Πεδία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α) Τα Τμήματα των Ιδρυμάτων των παρ. 1 και 2 του άρθρου 4 κατατάσσονται με απόφαση του Υπουργού Παιδείας Έρευνας και Θρησκευμάτων σε τέσσερα επιστημονικά πεδία, που ορίζονται ως εξής: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w:t>
      </w:r>
      <w:r>
        <w:rPr>
          <w:rFonts w:ascii="Times New Roman" w:hAnsi="Times New Roman" w:cs="Times New Roman" w:eastAsia="Times New Roman"/>
          <w:color w:val="000000"/>
          <w:spacing w:val="0"/>
          <w:position w:val="0"/>
          <w:sz w:val="24"/>
          <w:shd w:fill="auto" w:val="clear"/>
        </w:rPr>
        <w:t xml:space="preserve">ο επιστημονικό πεδίο: ανθρωπιστικές, νομικές και κοινωνικές επιστήμες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w:t>
      </w:r>
      <w:r>
        <w:rPr>
          <w:rFonts w:ascii="Times New Roman" w:hAnsi="Times New Roman" w:cs="Times New Roman" w:eastAsia="Times New Roman"/>
          <w:color w:val="000000"/>
          <w:spacing w:val="0"/>
          <w:position w:val="0"/>
          <w:sz w:val="24"/>
          <w:shd w:fill="auto" w:val="clear"/>
        </w:rPr>
        <w:t xml:space="preserve">ο επιστημονικό πεδίο: θετικές και τεχνολογικές επιστήμες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w:t>
      </w:r>
      <w:r>
        <w:rPr>
          <w:rFonts w:ascii="Times New Roman" w:hAnsi="Times New Roman" w:cs="Times New Roman" w:eastAsia="Times New Roman"/>
          <w:color w:val="000000"/>
          <w:spacing w:val="0"/>
          <w:position w:val="0"/>
          <w:sz w:val="24"/>
          <w:shd w:fill="auto" w:val="clear"/>
        </w:rPr>
        <w:t xml:space="preserve">ο επιστημονικό πεδίο: επιστήμες υγείας και ζωής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w:t>
      </w:r>
      <w:r>
        <w:rPr>
          <w:rFonts w:ascii="Times New Roman" w:hAnsi="Times New Roman" w:cs="Times New Roman" w:eastAsia="Times New Roman"/>
          <w:color w:val="000000"/>
          <w:spacing w:val="0"/>
          <w:position w:val="0"/>
          <w:sz w:val="24"/>
          <w:shd w:fill="auto" w:val="clear"/>
        </w:rPr>
        <w:t xml:space="preserve">ο επιστημονικό πεδίο: επιστήμες οικονομίας και πληροφορικής.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Ως επιστημονικό πεδίο νοείται ένα σύνολο ομοειδών ή συγγενών γνωστικών αντικειμένων, που θεραπεύονται από αντίστοιχα τμήματα των εκπαιδευτικών ιδρυμάτων.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Η πρόσβαση σε συγκεκριμένο επιστημονικό πεδίο γίνεται ανάλογα με την ομάδα προσανατολισμού που έχει επιλέξει ο κάθε μαθητής, ως εξής: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Οι υποψήφιοι της ομάδας προσανατολισμού ανθρωπιστικών σπουδών έχουν πρόσβαση στις σχολές και τα τμήματα του πρώτου (1</w:t>
      </w:r>
      <w:r>
        <w:rPr>
          <w:rFonts w:ascii="Times New Roman" w:hAnsi="Times New Roman" w:cs="Times New Roman" w:eastAsia="Times New Roman"/>
          <w:color w:val="000000"/>
          <w:spacing w:val="0"/>
          <w:position w:val="0"/>
          <w:sz w:val="24"/>
          <w:shd w:fill="auto" w:val="clear"/>
          <w:vertAlign w:val="superscript"/>
        </w:rPr>
        <w:t xml:space="preserve">ου</w:t>
      </w:r>
      <w:r>
        <w:rPr>
          <w:rFonts w:ascii="Times New Roman" w:hAnsi="Times New Roman" w:cs="Times New Roman" w:eastAsia="Times New Roman"/>
          <w:color w:val="000000"/>
          <w:spacing w:val="0"/>
          <w:position w:val="0"/>
          <w:sz w:val="24"/>
          <w:shd w:fill="auto" w:val="clear"/>
        </w:rPr>
        <w:t xml:space="preserve">) Επιστημονικού Πεδίου και τα  μαθήματα, στα οποία εξετάζονται υποχρεωτικά, είναι η Νεοελληνική Γλώσσα και Λογοτεχνία τα Αρχαία Ελληνικά, η Ιστορία και η Κοινωνιολογία.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Οι υποψήφιοι της ομάδας προσανατολισμού θετικών σπουδών έχουν πρόσβαση στις σχολές και τα τμήματα του δεύτερου (2</w:t>
      </w:r>
      <w:r>
        <w:rPr>
          <w:rFonts w:ascii="Times New Roman" w:hAnsi="Times New Roman" w:cs="Times New Roman" w:eastAsia="Times New Roman"/>
          <w:color w:val="000000"/>
          <w:spacing w:val="0"/>
          <w:position w:val="0"/>
          <w:sz w:val="24"/>
          <w:shd w:fill="auto" w:val="clear"/>
          <w:vertAlign w:val="superscript"/>
        </w:rPr>
        <w:t xml:space="preserve">ου</w:t>
      </w:r>
      <w:r>
        <w:rPr>
          <w:rFonts w:ascii="Times New Roman" w:hAnsi="Times New Roman" w:cs="Times New Roman" w:eastAsia="Times New Roman"/>
          <w:color w:val="000000"/>
          <w:spacing w:val="0"/>
          <w:position w:val="0"/>
          <w:sz w:val="24"/>
          <w:shd w:fill="auto" w:val="clear"/>
        </w:rPr>
        <w:t xml:space="preserve">) επιστημονικού πεδίου και τα  μαθήματα, στα οποία εξετάζονται υποχρεωτικά, είναι η Νεοελληνική Γλώσσα και Λογοτεχνία, η Φυσική, η Χημεία και τα Μαθηματικά.</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Οι υποψήφιοι της ομάδας προσανατολισμού σπουδών υγείας έχουν πρόσβαση στις σχολές και τα τμήματα του τρίτου (3</w:t>
      </w:r>
      <w:r>
        <w:rPr>
          <w:rFonts w:ascii="Times New Roman" w:hAnsi="Times New Roman" w:cs="Times New Roman" w:eastAsia="Times New Roman"/>
          <w:color w:val="000000"/>
          <w:spacing w:val="0"/>
          <w:position w:val="0"/>
          <w:sz w:val="24"/>
          <w:shd w:fill="auto" w:val="clear"/>
          <w:vertAlign w:val="superscript"/>
        </w:rPr>
        <w:t xml:space="preserve">ου</w:t>
      </w:r>
      <w:r>
        <w:rPr>
          <w:rFonts w:ascii="Times New Roman" w:hAnsi="Times New Roman" w:cs="Times New Roman" w:eastAsia="Times New Roman"/>
          <w:color w:val="000000"/>
          <w:spacing w:val="0"/>
          <w:position w:val="0"/>
          <w:sz w:val="24"/>
          <w:shd w:fill="auto" w:val="clear"/>
        </w:rPr>
        <w:t xml:space="preserve">) επιστημονικού πεδίου και τα  μαθήματα, στα οποία εξετάζονται υποχρεωτικά, είναι η Νεοελληνική Γλώσσα και Λογοτεχνία, η Φυσική, η Χημεία και η Βιολογία.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Οι υποψήφιοι της ομάδας προσανατολισμού σπουδών οικονομίας και πληροφορικής έχουν πρόσβαση στις σχολές και τα τμήματα του τέταρτου (4</w:t>
      </w:r>
      <w:r>
        <w:rPr>
          <w:rFonts w:ascii="Times New Roman" w:hAnsi="Times New Roman" w:cs="Times New Roman" w:eastAsia="Times New Roman"/>
          <w:color w:val="000000"/>
          <w:spacing w:val="0"/>
          <w:position w:val="0"/>
          <w:sz w:val="24"/>
          <w:shd w:fill="auto" w:val="clear"/>
          <w:vertAlign w:val="superscript"/>
        </w:rPr>
        <w:t xml:space="preserve">ου</w:t>
      </w:r>
      <w:r>
        <w:rPr>
          <w:rFonts w:ascii="Times New Roman" w:hAnsi="Times New Roman" w:cs="Times New Roman" w:eastAsia="Times New Roman"/>
          <w:color w:val="000000"/>
          <w:spacing w:val="0"/>
          <w:position w:val="0"/>
          <w:sz w:val="24"/>
          <w:shd w:fill="auto" w:val="clear"/>
        </w:rPr>
        <w:t xml:space="preserve">) επιστημονικού πεδίου και τα  μαθήματα, στα οποία εξετάζονται υποχρεωτικά, είναι η Νεοελληνική Γλώσσα και Λογοτεχνία, τα Μαθηματικά, η Πληροφορική και  η Οικονομία.</w:t>
      </w:r>
      <w:r>
        <w:rPr>
          <w:rFonts w:ascii="Times New Roman" w:hAnsi="Times New Roman" w:cs="Times New Roman" w:eastAsia="Times New Roman"/>
          <w:color w:val="000000"/>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Πριν το άρθρο 13Α του ν. 4186/2013 τίθεται τίτλος κεφαλαίου ως εξής:</w:t>
      </w: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ΚΕΦΑΛΑΙΟ Β1</w:t>
      </w: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Κοινές διατάξεις για την εισαγωγή στην τριτοβάθμια εκπαίδευση όλων των τύπων λυκείων</w:t>
      </w:r>
      <w:r>
        <w:rPr>
          <w:rFonts w:ascii="Times New Roman" w:hAnsi="Times New Roman" w:cs="Times New Roman" w:eastAsia="Times New Roman"/>
          <w:b/>
          <w:color w:val="auto"/>
          <w:spacing w:val="0"/>
          <w:position w:val="0"/>
          <w:sz w:val="24"/>
          <w:shd w:fill="auto" w:val="clear"/>
        </w:rPr>
        <w:t xml:space="preserv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Στην παρ. 5 του άρθρου 13Α του ν. 4186/2013 μετά τις λέξεις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Ειδικά Μαθήματα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προστίθενται οι λέξεις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Μουσικά Μαθήματα</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Μετά το άρθρο 13Β του ν. 4186/2013 προστίθενται άρθρα 13Γ και 13Δ, με έναρξη ισχύος για εισαγωγή στην τριτοβάθμια εκπαίδευση από το ακαδημαϊκό έτος 2020-2021, που έχουν ως εξής:</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Άρθρο 13Γ</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Πρόσβαση παλαιών αποφοίτων στην τριτοβάθμια εκπαίδευση</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Οι κάτοχοι απολυτηρίου οποιουδήποτε τύπου Λυκείου ή ισότιμου απολυτηρίου άλλου σχολείου δευτεροβάθμιας εκπαίδευσης που παρέχει πρόσβαση στην τριτοβάθμια εκπαίδευση, οι οποίοι επιθυμούν να διεκδικήσουν την εισαγωγή τους στις Σχολές, τα Τμήματα και τις Εισαγωγικές Κατευθύνσεις Τμημάτων των  Ανώτατων Εκπαιδευτικών Ιδρυμάτων (Α.Ε.Ι.), των Ανωτάτων Εκκλησιαστικών Ακαδημιών (Α.Ε.Α.), των Ανώτερων Σχολών Τουριστικής Εκπαίδευσης (Α.Σ.Τ.Ε.) του Υπουργείου Τουρισμού, στις Σχολές των Ανωτάτων Στρατιωτικών Εκπαιδευτικών Ιδρυμάτων (Α.Σ.Ε.Ι.) και Ανώτερων Στρατιωτικών Σχολών Υπαξιωματικών (Α.Σ.Σ.Υ.), των Σχολών της Αστυνομικής και Πυροσβεστικής Ακαδημίας, της Ακαδημίας Εμπορικού Ναυτικού, καθώς και των Σχολών Δοκίμων Σημαιοφόρων Λ.Σ. και Λιμενοφυλάκων για τα ακαδημαϊκά έτη που έπονται του έτους της αποφοίτησής τους από το Λύκειο μπορούν: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είτε, εφόσον έχουν συμμετάσχει στις πανελλαδικές εξετάσεις των ημερήσιων ΓΕ.Λ. ή ημερήσιων ΕΠΑ.Λ., να μετέχουν για την εισαγωγή τους σε ποσοστό δέκα τοις εκατό (10%) των θέσεων εισακτέων κάθε Τμήματος, Σχολής ή Εισαγωγικής Κατεύθυνσης, χωρίς νέα εξέταση, με την υποβολή μηχανογραφικού, με βάση την τελευταία συνολική βαθμολογία τους για πρόσβαση στην τριτοβάθμια εκπαίδευση. Το δικαίωμα αυτό: αα) δεν αφορά τους υποψηφίους που συμμετείχαν σε πανελλαδικές εξετάσεις, διεκδικώντας θέσεις επιπλέον του αριθμού εισακτέων και ββ) μπορεί να ασκηθεί το επόμενο και το μεθεπόμενο έτος του έτους τελευταίας εξέτασης στα πανελλαδικώς εξεταζόμενα μαθήματα, ειδικά μαθήματα και πρακτικές δοκιμασίες για την εισαγωγή στην τριτοβάθμια εκπαίδευση. Οι θέσεις που αντιστοιχούν στο ποσοστό του δέκα τοις εκατό (10%) του αριθμού εισακτέων κατανέμονται σε ποσοστό εξήντα τοις εκατό (60%) για όσους συμμετείχαν στις ανωτέρω εξετάσεις το αμέσως προηγούμενο έτος και σε ποσοστό σαράντα τοις εκατό (40%) για όσους συμμετείχαν στις ανωτέρω εξετάσεις δύο (2) έτη πριν από το έτος υποβολής μηχανογραφικού χωρίς νέα εξέταση, σύμφωνα με το πρώτο εδάφιο και με την επιφύλαξη ειδικών διατάξεων για την εισαγωγή σε Σχολές ή Τμήματα της περίπτ. β΄ της παρ. 1 και της υποπερίπτ. ββ΄ της περίπτ α΄ της παρ. 2 του άρθρου 4. Με κοινή απόφαση του Υπουργού Παιδείας, Έρευνας και Θρησκευμάτων, καθώς και των συναρμόδιων Υπουργών, όπου απαιτείται, καθορίζονται τα ειδικότερα ποσοστά επί του αριθμού των εισακτέων ανά κατηγορία ΓΕ.Λ. και ΕΠΑ.Λ.. Θέσεις του παραπάνω ποσοστού που δεν καλύπτονται μεταφέρονται στις θέσεις των υποψηφίων που συμμετέχουν στις πανελλαδικές εξετάσεις των ημερήσιων ΓΕ.Λ.,</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είτε να συμμετέχουν, όποιο έτος επιθυμούν, στις πανελλαδικές εξετάσεις με τους ίδιους όρους και προϋποθέσεις που ισχύουν για τους αποφοίτους του ημερήσιου ΓΕ.Λ.,</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είτε, για τους αποφοίτους ΕΠΑ.Λ καθώς και τους κατόχους ισότιμου τίτλου Επαγγελματικού Λυκείου, και για τους αποφοίτους εσπερινών ΓΕ.Λ., να συμμετέχουν στις πανελλαδικές εξετάσεις σε ειδικό ποσοστό, με τους όρους και προϋποθέσεις που ισχύουν για την κατηγορία τους, σύμφωνα με όσα ορίζονται στην παρ. 1 του άρθρου 13 και στην περίπτ. α΄ της παρ. 2 του άρθρου 4.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Για την εφαρμογή του παρόντος και για τον υπολογισμό της συνολικής βαθμολογίας για πρόσβαση στην τριτοβάθμια εκπαίδευση για όσους αποφοιτούν από το Γενικό Λύκειο από το διδακτικό έτος 2020-2021 και εφεξής προσμετράται ο βαθμός απολυτηρίου, σύμφωνα με την περίπτ. α΄ της παρ. 5 του άρθρου 4.</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Οι απόφοιτοι προηγουμένων ετών που συμμετέχουν στις πανελλαδικές εξετάσεις, μετά την ολοκλήρωση των εξετάσεων και την γνωστοποίηση των βαθμών της τελικής τους επίδοσης, συμπληρώνουν μηχανογραφικό, όπου επιλέγουν όσα Τμήματα επιθυμούν από το επιστημονικό πεδίο στο οποίο έχουν πρόσβαση, σύμφωνα με το άρθρο 4Α.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Οι απόφοιτοι του παρόντος άρθρου δεν έχουν δικαίωμα εισαγωγής σε ΤΕΠ με τη διαδικασία της υποπερίπτ. ββ΄ της περίπτ. α΄ της παρ. 1 και της υποπερίπτ. βββ΄ της υποπερίπτ. αα΄ της περίπτ. α΄ της παρ. 2 του άρθρου 4.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Οι διατάξεις του παρόντος δεν εφαρμόζονται για Σχολές και Τμήματα, στα οποία η εισαγωγή γίνεται αποκλειστικά σύμφωνα με τις διατάξεις των παρ. 2 και 4 του άρθρου 13Δ.</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13Δ</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Τελικές και εξουσιοδοτικές διατάξεις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Με απόφαση του Υπουργού Παιδείας, Έρευνας και Θρησκευμάτων που δημοσιεύεται στην Εφημερίδα της Κυβερνήσεως καθορίζονται:</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ο χρόνος υποβολής της Α΄ Δήλωσης προτίμησης αποφοίτων της Β΄ τάξης ΓΕ.Λ., η διαδικασία υποβολής, ο μέγιστος αριθμός προτιμήσεων που ο υποψήφιος μπορεί να δηλώσει, ο τρόπος επεξεργασίας των προτιμήσεων από τον οποίο θα προκύψουν οι σχολές ΤΕΠ και ΤΠΠΕ, ο τρόπος γνωστοποίησης των ΤΕΠ και ΤΠΠΕ στους υποψηφίους,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ο χρόνος, τόπος και τρόπος υποβολής της δήλωσης των μαθητών της Γ΄ τάξης ΓΕ.Λ. που έχουν ένα τουλάχιστον ΤΕΠ στην αρχική τους δήλωση, σχετικά με το αν θα συμμετάσχουν στις πανελλαδικές εξετάσεις  ή θα εισαχθούν σε ΤΕΠ,</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ο χρόνος, τόπος και τρόπος υποβολής της αίτησης δήλωσης των υποψηφίων Λυκείων για συμμετοχή στις πανελλαδικές εξετάσεις και στις εξετάσεις ειδικών μαθημάτων και πρακτικών δοκιμασιών, καθώς και τα απαιτούμενα δικαιολογητικά,</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 ο τρόπος υπολογισμού του συνολικού αριθμού μορίων εισαγωγής με βάση τους γραπτούς βαθμούς των Πανελλαδικών Εξετάσεων και το βαθμό απολυτηρίου όπου απαιτείται,</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 ο χρόνος, τόπος και τρόπος υποβολής της δήλωσης προτίμησης (μηχανογραφικού) των υποψηφίων, μαθητών και αποφοίτων, που συμμετείχαν στις πανελλαδικές εξετάσεις, καθώς και των αποφοίτων της περίπτ. α΄ της παρ. 1 του άρθρου 13Γ, καθώς και τα απαιτούμενα δικαιολογητικά,</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στ) </w:t>
      </w:r>
      <w:r>
        <w:rPr>
          <w:rFonts w:ascii="Times New Roman" w:hAnsi="Times New Roman" w:cs="Times New Roman" w:eastAsia="Times New Roman"/>
          <w:color w:val="000000"/>
          <w:spacing w:val="0"/>
          <w:position w:val="0"/>
          <w:sz w:val="24"/>
          <w:shd w:fill="auto" w:val="clear"/>
        </w:rPr>
        <w:t xml:space="preserve">μετά από πρόταση των οικείων Τμημάτων και Σχολών, τα Τμήματα και οι Σχολές, για την εισαγωγή στα οποία απαιτείται εξέταση σε ειδικά μαθήματα, πρακτικές δοκιμασίες ή υγειονομικές εξετάσεις, καθώς και τα ειδικά αυτά μαθήματα, οι πρακτικές δοκιμασίες ή οι υγειονομικές εξετάσεις που απαιτούνται,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 ο τρόπος, ο τόπος και ο χρόνος εξέτασης και βαθμολόγησης των ειδικών μαθημάτων, των πρακτικών δοκιμασιών ή υγειονομικών εξετάσεων, η προθεσμία υποβολής της σχετικής αίτησης των υποψηφίων για συμμετοχή στις εξετάσεις αυτές και εκδήλωσης της προτίμησης των υποψηφίων, η ανακοίνωση της επίδοσης στους υποψηφίους και κάθε αναγκαία λεπτομέρεια,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η) η ακριβής κατάταξη των Τμημάτων της παρ. 1 και 2 του άρθρου 4 στα Επιστημονικά Πεδία. Η απόφαση </w:t>
      </w:r>
      <w:r>
        <w:rPr>
          <w:rFonts w:ascii="Times New Roman" w:hAnsi="Times New Roman" w:cs="Times New Roman" w:eastAsia="Times New Roman"/>
          <w:color w:val="000000"/>
          <w:spacing w:val="0"/>
          <w:position w:val="0"/>
          <w:sz w:val="24"/>
          <w:shd w:fill="auto" w:val="clear"/>
        </w:rPr>
        <w:t xml:space="preserve">του προηγούμενου εδαφίου </w:t>
      </w:r>
      <w:r>
        <w:rPr>
          <w:rFonts w:ascii="Times New Roman" w:hAnsi="Times New Roman" w:cs="Times New Roman" w:eastAsia="Times New Roman"/>
          <w:color w:val="auto"/>
          <w:spacing w:val="0"/>
          <w:position w:val="0"/>
          <w:sz w:val="24"/>
          <w:shd w:fill="auto" w:val="clear"/>
        </w:rPr>
        <w:t xml:space="preserve">εκδίδεται το αργότερο μέχρι τις τριάντα (30) Μαΐου κάθε σχολικού έτους και ισχύουν για τις πανελλαδικές εξετάσεις του επόμενου σχολικού έτους,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θ) ο καθορισμός του αριθμού εισακτέων ανά Σχολή, Τμήμα ή Εισαγωγική Κατεύθυνση των  Α.Ε.Ι., των Α.Ε.Α., των Α.Σ.Τ.Ε.. Η απόφαση του προηγούμενου εδαφίου εκδίδεται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μέχρι τις </w:t>
      </w:r>
      <w:r>
        <w:rPr>
          <w:rFonts w:ascii="Times New Roman" w:hAnsi="Times New Roman" w:cs="Times New Roman" w:eastAsia="Times New Roman"/>
          <w:color w:val="auto"/>
          <w:spacing w:val="0"/>
          <w:position w:val="0"/>
          <w:sz w:val="24"/>
          <w:shd w:fill="auto" w:val="clear"/>
        </w:rPr>
        <w:t xml:space="preserve">τριάντα (30)</w:t>
      </w:r>
      <w:r>
        <w:rPr>
          <w:rFonts w:ascii="Times New Roman" w:hAnsi="Times New Roman" w:cs="Times New Roman" w:eastAsia="Times New Roman"/>
          <w:color w:val="000000"/>
          <w:spacing w:val="0"/>
          <w:position w:val="0"/>
          <w:sz w:val="24"/>
          <w:shd w:fill="auto" w:val="clear"/>
        </w:rPr>
        <w:t xml:space="preserve"> Μαΐου</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κάθε έτους ύστερα από γνώμη της οικείας Συγκλήτου και ισχύει </w:t>
      </w:r>
      <w:r>
        <w:rPr>
          <w:rFonts w:ascii="Times New Roman" w:hAnsi="Times New Roman" w:cs="Times New Roman" w:eastAsia="Times New Roman"/>
          <w:color w:val="auto"/>
          <w:spacing w:val="0"/>
          <w:position w:val="0"/>
          <w:sz w:val="24"/>
          <w:shd w:fill="auto" w:val="clear"/>
        </w:rPr>
        <w:t xml:space="preserve">για τις πανελλαδικές εξετάσεις του επόμενου σχολικού έτους,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 ο αριθμός των θέσεων εισακτέων υποψηφίων που ορίζονται στις εξής διατάξεις: α) άρθρο 34 του ν. 2725/1999 (Α΄ 121), β) παρ. 4 του άρθρου 2 του ν. 2525/1997 (Α΄ 188) και γ) άρθρο 35 του ν. 3794/2009 (Α΄ 156),</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ια) οι διαδικασίες σχετικά με τις εξετάσεις εισαγωγής στην τριτοβάθμια εκπαίδευση που αφορούν τον τόπο και χρόνο διεξαγωγής των εξετάσεων, το πρόγραμμα των εξετάσεων, τον τρόπο εξέτασης των διαφόρων μαθημάτων, τον τρόπο διατύπωσης και διαβίβασης των θεμάτων, τρόπο ορισμού και υποχρεώσεις των επιτηρητών, υποχρεώσεις των μαθητών κατά τη διάρκεια της εξέτασης, τρόπο βαθμολόγησης και αναβαθμολόγησης των γραπτών, τρόπο φύλαξής τους, καθώς και τρόπο ορισμού των βαθμολογικών κέντρων και γνωστοποίησης των τελικών βαθμών των γραπτών,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ιβ) η σύσταση και συγκρότηση των αναγκαίων ατομικών και συλλογικών οργάνων για την οργάνωση και τη διεξαγωγή των εξετάσεων σε κεντρικό και περιφερειακό επίπεδο,</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ιγ) ο τρόπος και η διαδικασία συγκέντρωσης των βαθμών και των δηλώσεων προτίμησης των υποψηφίων,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ιδ) οι συντελεστές βαρύτητας των ειδικών μαθημάτων και πρακτικών δοκιμασιών,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ιε) ο τρόπος επεξεργασίας των βαθμολογικών στοιχείων και των προτιμήσεων, η κατάρτιση των πινάκων εισαγομένων, ο τρόπος ανακοίνωσής τους στους υποψηφίους και στα οικεία Τμήματα ή Σχολές εισαγωγής,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ιστ) ο τρόπος, ο χρόνος και η διαδικασία εγγραφής των εισαγομένων στην τριτοβάθμια εκπαίδευση, καθώς και κάθε σχετικό θέμα με την οργάνωση και την εφαρμογή των διαδικασιών πρόσβασης και επιλογής για εισαγωγή στην τριτοβάθμια εκπαίδευση,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ιζ) κάθε άλλο σχετικό θέμα για την εφαρμογή του παρόντος.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Με απόφαση του Υπουργού Παιδείας, Έρευνας και Θρησκευμάτων, ύστερα από γνώμη των οικείων Σχολών ή Τμημάτων, μπορεί, λόγω του ιδιαίτερου χαρακτήρα και της φύσης του γνωστικού αντικειμένου συγκεκριμένων Τμημάτων, όπως του Τμήματος Εικαστικών Τεχνών της Ανώτατης Σχολής Καλών Τεχνών και του Τμήματος Εικαστικών και Εφαρμοσμένων Τεχνών της Σχολής Καλών Τεχνών του Αριστοτελείου Πανεπιστημίου Θεσσαλονίκης, να εξαιρούνται ως προς την εισαγωγή φοιτητών από τις διατάξεις του παρόντος και να ρυθμίζονται οι προϋποθέσεις, οι όροι, οι διαδικασίες εισαγωγής και εγγραφής φοιτητών στα τμήματα αυτά και κάθε αναγκαία λεπτομέρεια για την εφαρμογή της διάταξης αυτής. Με απόφαση του Υπουργού Παιδείας, Έρευνας και Θρησκευμάτων συγκροτούνται τα αναγκαία ατομικά και συλλογικά όργανα για την εφαρμογή της παρούσας.</w:t>
      </w:r>
    </w:p>
    <w:p>
      <w:pPr>
        <w:spacing w:before="0" w:after="0" w:line="360"/>
        <w:ind w:right="0" w:left="0" w:firstLine="284"/>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α) Οι διατάξεις του παρόντος δεν θίγουν ειδικές διατάξεις που θέτουν πρόσθετες προϋποθέσεις, διαδικασίες και όρους εισαγωγής για τα Ανώτατα Στρατιωτικά Εκπαιδευτικά Ιδρύματα (Α.Σ.Ε.Ι.) τις Ανώτερες Στρατιωτικές Σχολές Υπαξιωματικών (Α.Σ.Σ.Υ.), τις Σχολές της Αστυνομικής και Πυροσβεστικής Ακαδημίας, της Ακαδημίας Εμπορικού Ναυτικού, καθώς και των Σχολών Δοκίμων Σημαιοφόρων Λ.Σ. και Λιμενοφυλάκων.</w:t>
      </w:r>
      <w:r>
        <w:rPr>
          <w:rFonts w:ascii="Times New Roman" w:hAnsi="Times New Roman" w:cs="Times New Roman" w:eastAsia="Times New Roman"/>
          <w:color w:val="FF0000"/>
          <w:spacing w:val="0"/>
          <w:position w:val="0"/>
          <w:sz w:val="24"/>
          <w:shd w:fill="auto" w:val="clear"/>
        </w:rPr>
        <w:t xml:space="preserve">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w:t>
      </w:r>
      <w:r>
        <w:rPr>
          <w:rFonts w:ascii="Times New Roman" w:hAnsi="Times New Roman" w:cs="Times New Roman" w:eastAsia="Times New Roman"/>
          <w:color w:val="000000"/>
          <w:spacing w:val="0"/>
          <w:position w:val="0"/>
          <w:sz w:val="24"/>
          <w:shd w:fill="auto" w:val="clear"/>
        </w:rPr>
        <w:t xml:space="preserve">Με κοινή απόφαση του Υπουργού Παιδείας, Έρευνας και Θρησκευμάτων και του συναρμόδιου κατά περίπτωση Υπουργού καθορίζεται ο αριθμός εισακτέων ανά Σχολή στα Ανώτατα Στρατιωτικά Εκπαιδευτικά Ιδρύματα (Α.Σ.Ε.Ι.) τις Ανώτερες Στρατιωτικές Σχολές Υπαξιωματικών (Α.Σ.Σ.Υ.), τις Σχολές της Αστυνομικής και Πυροσβεστικής Ακαδημίας, της Ακαδημίας Εμπορικού Ναυτικού, καθώς και των Σχολών Δοκίμων Σημαιοφόρων Λ.Σ. και Λιμενοφυλάκων. Η απόφαση του προηγούμενου εδαφίου εκδίδεται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μέχρι τις </w:t>
      </w:r>
      <w:r>
        <w:rPr>
          <w:rFonts w:ascii="Times New Roman" w:hAnsi="Times New Roman" w:cs="Times New Roman" w:eastAsia="Times New Roman"/>
          <w:color w:val="auto"/>
          <w:spacing w:val="0"/>
          <w:position w:val="0"/>
          <w:sz w:val="24"/>
          <w:shd w:fill="auto" w:val="clear"/>
        </w:rPr>
        <w:t xml:space="preserve">τριάντα (30)</w:t>
      </w:r>
      <w:r>
        <w:rPr>
          <w:rFonts w:ascii="Times New Roman" w:hAnsi="Times New Roman" w:cs="Times New Roman" w:eastAsia="Times New Roman"/>
          <w:color w:val="000000"/>
          <w:spacing w:val="0"/>
          <w:position w:val="0"/>
          <w:sz w:val="24"/>
          <w:shd w:fill="auto" w:val="clear"/>
        </w:rPr>
        <w:t xml:space="preserve"> Απριλίου</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κάθε έτους και ισχύει </w:t>
      </w:r>
      <w:r>
        <w:rPr>
          <w:rFonts w:ascii="Times New Roman" w:hAnsi="Times New Roman" w:cs="Times New Roman" w:eastAsia="Times New Roman"/>
          <w:color w:val="auto"/>
          <w:spacing w:val="0"/>
          <w:position w:val="0"/>
          <w:sz w:val="24"/>
          <w:shd w:fill="auto" w:val="clear"/>
        </w:rPr>
        <w:t xml:space="preserve">για τις πανελλαδικές εξετάσεις του οικείου σχολικού έτους.</w:t>
      </w:r>
      <w:r>
        <w:rPr>
          <w:rFonts w:ascii="Times New Roman" w:hAnsi="Times New Roman" w:cs="Times New Roman" w:eastAsia="Times New Roman"/>
          <w:color w:val="000000"/>
          <w:spacing w:val="0"/>
          <w:position w:val="0"/>
          <w:sz w:val="24"/>
          <w:shd w:fill="auto" w:val="clear"/>
        </w:rPr>
        <w:t xml:space="preserve">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Με κοινή απόφαση του Υπουργού Παιδείας, Έρευνας και Θρησκευμάτων και του συναρμόδιου κατά περίπτωση Υπουργού είναι δυνατή η επέκταση της εφαρμογής του συνόλου ή μέρους των διατάξεων για την εισαγωγή στην τριτοβάθμια εκπαίδευση και σε άλλες σχολές αρμοδιότητας άλλων Υπουργείων, καθώς και ο καθορισμός ειδικότερων προϋποθέσεων και όρων εισαγωγής που προσιδιάζουν στην ιδιαιτερότητα των σχολών αυτών και των αναγκαίων λεπτομερειών.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Οι διατάξεις του παρόντος δεν θίγουν τις διατάξεις του άρθρου 19 του ν. 4559/2018 (Α΄ 142), όπως τροποποιήθηκε με το άρθρο 45 του ν. 4589/2019.</w:t>
      </w:r>
      <w:r>
        <w:rPr>
          <w:rFonts w:ascii="Times New Roman" w:hAnsi="Times New Roman" w:cs="Times New Roman" w:eastAsia="Times New Roman"/>
          <w:color w:val="000000"/>
          <w:spacing w:val="0"/>
          <w:position w:val="0"/>
          <w:sz w:val="24"/>
          <w:shd w:fill="auto" w:val="clear"/>
        </w:rPr>
        <w:t xml:space="preserv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Το άρθρο 42 του ν. 4186/2013 τροποποιείται από την έναρξη ισχύος του παρόντος ως εξής: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η παρ. 1 καταργείται.</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Οι περίπτ. β΄ και γ΄ της παρ. 2, όπως αυτές τροποποιήθηκαν με τις παρ. 9 και 10 του άρθρου 45 του ν. 4264/2014 (Α΄ 118), την παρ. 2 του άρθρου 52 του ν. 4386/2016 (Α΄ 83) και την περίπτ. β΄ της παρ. 1 του άρθρου 24 του ν. 4559/2018 (Α΄ 142), αντικαθίστανται ως εξής: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β) αα) Καθορίζονται τα μαθήματα και το ωρολόγιο πρόγραμμα ανά τάξη στα Ημερήσια και Εσπερινά Γενικά Λύκεια. Στη Γ΄ Τάξη ΓΕ.Λ. όσοι μαθητές επιθυμούν να προετοιμαστούν για τις εξετάσεις των ειδικών μαθημάτων Ελεύθερου Σχεδίου και Γραμμικού Σχεδίου, μπορούν να δηλώσουν ότι θέλουν να παρακολουθήσουν και τα δύο (2) μαθήματα, από τα οποία το ένα θα διδάσκεται μετά τη λήξη του ημερήσιου ωρολογίου προγράμματος.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ββ) καθορίζονται τα ωρολόγια προγράμματα του Ημερήσιου και Εσπερινού Γυμνασίου.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καθορίζεται η κατανομή των μαθημάτων σε ομάδες και κλάδους και ο τρόπος και ο χρόνος εξέτασης και βαθμολόγησης, ο τρόπος ορισμού και οι υποχρεώσεις των επιτηρητών, οι υποχρεώσεις των μαθητών κατά τη διάρκεια της εξέτασης, ο τρόπος διατύπωσης των θεμάτων, ο τρόπος φύλαξης των γραπτών, η βαθμολόγηση των γραπτών δοκιμίων των προαγωγικών και απολυτηρίων εξετάσεων, οι προϋποθέσεις και ο τρόπος αναβαθμολόγησης των γραπτών δοκιμίων των προαγωγικών και απολυτηρίων εξετάσεων του Γενικού Λυκείου, ο τρόπος διαβίβασης των θεμάτων στις απολυτήριες εξετάσεις της Γ΄ Λυκείου, ο τρόπος κατανομής των σχολικών μονάδων σε ομάδες σχολείων για τη διεξαγωγή των απολυτηρίων εξετάσεων, η συγκρότηση συλλογικών οργάνων για τη διενέργεια των απολυτηρίων εξετάσεων και οι αρμοδιότητες αυτών, η διαδικασία κατάρτισης βαθμολογικών πινάκων απολυτηρίων εξετάσεων, καθώς και κάθε άλλο σχετικό θέμα,</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Στην παρ. 8 προστίθενται περιπτ. ε΄ και στ΄ που έχουν ως εξής: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ε) τη διαδικασία, τους λόγους και τα όργανα που αποφασίζουν τη διακοπή των μαθημάτων και τη</w:t>
      </w:r>
      <w:r>
        <w:rPr>
          <w:rFonts w:ascii="Times New Roman" w:hAnsi="Times New Roman" w:cs="Times New Roman" w:eastAsia="Times New Roman"/>
          <w:color w:val="000000"/>
          <w:spacing w:val="0"/>
          <w:position w:val="0"/>
          <w:sz w:val="24"/>
          <w:shd w:fill="auto" w:val="clear"/>
        </w:rPr>
        <w:t xml:space="preserve"> συμπλήρωσή τους και με παράταση του διδακτικού έτους, και</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 την οργάνωση της μαθητικής ζωής και το γενικό πλαίσιο των σχολικών εκδηλώσεων.</w:t>
      </w:r>
      <w:r>
        <w:rPr>
          <w:rFonts w:ascii="Times New Roman" w:hAnsi="Times New Roman" w:cs="Times New Roman" w:eastAsia="Times New Roman"/>
          <w:color w:val="000000"/>
          <w:spacing w:val="0"/>
          <w:position w:val="0"/>
          <w:sz w:val="24"/>
          <w:shd w:fill="auto" w:val="clear"/>
        </w:rPr>
        <w:t xml:space="preserve">»</w:t>
      </w: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Για την εισαγωγή </w:t>
      </w:r>
      <w:r>
        <w:rPr>
          <w:rFonts w:ascii="Times New Roman" w:hAnsi="Times New Roman" w:cs="Times New Roman" w:eastAsia="Times New Roman"/>
          <w:color w:val="000000"/>
          <w:spacing w:val="0"/>
          <w:position w:val="0"/>
          <w:sz w:val="24"/>
          <w:shd w:fill="auto" w:val="clear"/>
        </w:rPr>
        <w:t xml:space="preserve">στην τριτοβάθμια εκπαίδευση κατά </w:t>
      </w:r>
      <w:r>
        <w:rPr>
          <w:rFonts w:ascii="Times New Roman" w:hAnsi="Times New Roman" w:cs="Times New Roman" w:eastAsia="Times New Roman"/>
          <w:color w:val="auto"/>
          <w:spacing w:val="0"/>
          <w:position w:val="0"/>
          <w:sz w:val="24"/>
          <w:shd w:fill="auto" w:val="clear"/>
        </w:rPr>
        <w:t xml:space="preserve">το ακαδημαϊκό έτος 2020-2021: α) δεν </w:t>
      </w:r>
      <w:r>
        <w:rPr>
          <w:rFonts w:ascii="Times New Roman" w:hAnsi="Times New Roman" w:cs="Times New Roman" w:eastAsia="Times New Roman"/>
          <w:color w:val="000000"/>
          <w:spacing w:val="0"/>
          <w:position w:val="0"/>
          <w:sz w:val="24"/>
          <w:shd w:fill="auto" w:val="clear"/>
        </w:rPr>
        <w:t xml:space="preserve">προσμετράται  σε ποσοστό δέκα τοις εκατό (10%) ο βαθμός του απολυτηρίου της Γ΄ Τάξης ΓΕ.Λ., σύμφωνα με την περίπτ. α΄ της παρ. 5 του άρθρου 4 του ν. 4186/2013, όπως αντικαθίσταται με την παρ. 1, αλλά μόνο ο μέσος όρος των βαθμών στα τέσσερα (4) πανελλαδικά  εξεταζόμενα μαθήματα του οικείου επιστημονικού πεδίου, β) η Α΄ δήλωση προτίμησης που προβλέπεται στην περίπτ. α΄ της παρ. 3 του άρθρου 4 του ν. 4186/2013, όπως αντικαθίσταται με την παρ. 1, δεν υποβάλλεται έως τις τριάντα (30) Ιουνίου, αλλά έως τις τριάντα μία (31) Οκτωβρίου από τους μαθητές της Γ΄ Τάξης ΓΕ.Λ., γ) οι αποφάσεις των περίπτ. η΄ και θ΄ της παρ. 1 του άρθρου 13Δ εκδίδονται μέχρι τα τέλη Σεπτεμβρίου 2019.</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α)</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Για την εισαγωγή στην τριτοβάθμια εκπαίδευση το ακαδημαϊκό έτος 2020-2021 όπου στο παρόν γίνεται αναφορά σε Γ΄ τάξη ΓΕ.Λ. νοείται εκτός από τη Γ΄ τάξη ημερήσιου και εσπερινού τριετούς ΓΕ.Λ. και η Δ΄ τάξη του τετραετούς εσπερινού ΓΕ.Λ..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w:t>
      </w:r>
      <w:r>
        <w:rPr>
          <w:rFonts w:ascii="Times New Roman" w:hAnsi="Times New Roman" w:cs="Times New Roman" w:eastAsia="Times New Roman"/>
          <w:color w:val="000000"/>
          <w:spacing w:val="0"/>
          <w:position w:val="0"/>
          <w:sz w:val="24"/>
          <w:shd w:fill="auto" w:val="clear"/>
        </w:rPr>
        <w:t xml:space="preserve">Ως προς τους αποφοίτους του τετραετούς εσπερινού ΓΕ.Λ. εφαρμόζονται οι διατάξεις που ίσχυαν πριν από την έναρξη ισχύος του ν. 4547/2018 (Α΄ 102).</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12. </w:t>
      </w:r>
      <w:r>
        <w:rPr>
          <w:rFonts w:ascii="Times New Roman" w:hAnsi="Times New Roman" w:cs="Times New Roman" w:eastAsia="Times New Roman"/>
          <w:color w:val="000000"/>
          <w:spacing w:val="0"/>
          <w:position w:val="0"/>
          <w:sz w:val="24"/>
          <w:shd w:fill="auto" w:val="clear"/>
        </w:rPr>
        <w:t xml:space="preserve">Το σύστημα εισαγωγής στην τριτοβάθμια εκπαίδευση ισχύει και για την εφαρμογή των άρθρων 15, 16 και 17 του ν. 2190/1994 (Α΄ 28).</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Καταργούνται, με έναρξη ισχύος για εισαγωγή στην τριτοβάθμια εκπαίδευση από το ακαδημαϊκό έτος 2020- 2021:</w:t>
      </w:r>
    </w:p>
    <w:p>
      <w:pPr>
        <w:spacing w:before="0" w:after="0" w:line="360"/>
        <w:ind w:right="0" w:left="0" w:firstLine="284"/>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οι παρ. 2 έως 7 του άρθρου 3, η παρ. 2 του άρθρου 13 όπως αντικαταστάθηκε με την παρ. 6 του άρθρου 58 του ν. 4310/14 (Α΄ 258),</w:t>
      </w:r>
      <w:r>
        <w:rPr>
          <w:rFonts w:ascii="Times New Roman" w:hAnsi="Times New Roman" w:cs="Times New Roman" w:eastAsia="Times New Roman"/>
          <w:color w:val="FF0000"/>
          <w:spacing w:val="0"/>
          <w:position w:val="0"/>
          <w:sz w:val="24"/>
          <w:shd w:fill="auto" w:val="clear"/>
        </w:rPr>
        <w:t xml:space="preserve">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η παρ. 33 του άρθρου 39, η παρ. 3, 4, η περίπτ. β΄ της παρ. 5 και η παρ. 7 του άρθρου 42, η περίπτ. β΄ της παρ. 6 του άρθρου 43 του ν. 4186/2013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οι  παρ. 5, 6 και 7 του άρθρου 42 του ν. 4351/2015 (Α΄ 164),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 το άρθρο 2 με εξαίρεση την παρ. 4 και η παρ. 4 του άρθρου 2Α του ν. 2525/1997. Οι κανονιστικές πράξεις που εκδόθηκαν κατ’ εξουσιοδότηση των παραπάνω νόμων, καθώς και όσες προβλέπονται στην παρ. 5 του άρθρου 42 του ν. 4351/2015, παραμένουν σε ισχύ μέχρι την τροποποίηση ή κατάργησή τους, εφόσον δεν αντίκεινται στις διατάξεις του παρόντος.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color w:val="auto"/>
          <w:spacing w:val="0"/>
          <w:position w:val="0"/>
          <w:sz w:val="24"/>
          <w:shd w:fill="auto" w:val="clear"/>
        </w:rPr>
        <w:t xml:space="preserve">Καταργείται από την έναρξη ισχύος του παρόντος η παρ. 7 του άρθρου 45 του ν. 4186/2013.</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